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3F2C" w:rsidRDefault="006A3F2C" w:rsidP="0023783D">
      <w:pPr>
        <w:spacing w:after="120" w:line="240" w:lineRule="auto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ADED51C" wp14:editId="31A268D1">
            <wp:simplePos x="0" y="0"/>
            <wp:positionH relativeFrom="column">
              <wp:posOffset>329565</wp:posOffset>
            </wp:positionH>
            <wp:positionV relativeFrom="paragraph">
              <wp:posOffset>-371475</wp:posOffset>
            </wp:positionV>
            <wp:extent cx="433324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2C" w:rsidRDefault="006A3F2C" w:rsidP="0023783D">
      <w:pPr>
        <w:spacing w:after="120" w:line="240" w:lineRule="auto"/>
        <w:rPr>
          <w:rFonts w:ascii="Times New Roman" w:hAnsi="Times New Roman" w:cs="Times New Roman"/>
          <w:b/>
          <w:noProof/>
          <w:lang w:eastAsia="tr-TR"/>
        </w:rPr>
      </w:pPr>
    </w:p>
    <w:p w:rsidR="006A3F2C" w:rsidRDefault="006A3F2C" w:rsidP="0023783D">
      <w:pPr>
        <w:spacing w:after="120" w:line="240" w:lineRule="auto"/>
        <w:rPr>
          <w:rFonts w:ascii="Times New Roman" w:hAnsi="Times New Roman" w:cs="Times New Roman"/>
          <w:b/>
          <w:noProof/>
          <w:lang w:eastAsia="tr-TR"/>
        </w:rPr>
      </w:pPr>
    </w:p>
    <w:p w:rsidR="0023783D" w:rsidRDefault="0023783D" w:rsidP="0023783D">
      <w:pPr>
        <w:spacing w:after="120" w:line="240" w:lineRule="auto"/>
        <w:rPr>
          <w:rFonts w:ascii="Times New Roman" w:hAnsi="Times New Roman" w:cs="Times New Roman"/>
          <w:b/>
        </w:rPr>
      </w:pPr>
    </w:p>
    <w:p w:rsidR="0023783D" w:rsidRDefault="0023783D" w:rsidP="00664947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3E9BE501" wp14:editId="7DAD3159">
            <wp:simplePos x="0" y="0"/>
            <wp:positionH relativeFrom="column">
              <wp:posOffset>361950</wp:posOffset>
            </wp:positionH>
            <wp:positionV relativeFrom="paragraph">
              <wp:posOffset>449580</wp:posOffset>
            </wp:positionV>
            <wp:extent cx="4319905" cy="6350"/>
            <wp:effectExtent l="0" t="0" r="0" b="0"/>
            <wp:wrapTopAndBottom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59047C" w:rsidRDefault="0059047C" w:rsidP="00664947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59047C" w:rsidRDefault="0059047C" w:rsidP="00664947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D0B78" w:rsidRPr="00C87A09" w:rsidRDefault="00DD0B78" w:rsidP="00DD0B7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87A09">
        <w:rPr>
          <w:rFonts w:ascii="Times New Roman" w:hAnsi="Times New Roman"/>
          <w:b/>
          <w:i/>
          <w:color w:val="0070C0"/>
          <w:sz w:val="32"/>
          <w:szCs w:val="32"/>
        </w:rPr>
        <w:t>Uluslararası Akademik Araştırmalar Dergisi</w:t>
      </w:r>
    </w:p>
    <w:p w:rsidR="00DD0B78" w:rsidRPr="0059047C" w:rsidRDefault="00DD0B78" w:rsidP="00664947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rtl/>
        </w:rPr>
      </w:pPr>
      <w:r w:rsidRPr="0059047C">
        <w:rPr>
          <w:rFonts w:ascii="Times New Roman" w:hAnsi="Times New Roman" w:cs="Times New Roman" w:hint="cs"/>
          <w:b/>
          <w:i/>
          <w:color w:val="0070C0"/>
          <w:sz w:val="36"/>
          <w:szCs w:val="36"/>
          <w:rtl/>
        </w:rPr>
        <w:t>المجلة الدولية للبحوث الأكاديمية</w:t>
      </w:r>
    </w:p>
    <w:p w:rsidR="00664947" w:rsidRPr="00C87A09" w:rsidRDefault="00664947" w:rsidP="00664947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International </w:t>
      </w:r>
      <w:proofErr w:type="spellStart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>Journal</w:t>
      </w:r>
      <w:proofErr w:type="spellEnd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of </w:t>
      </w:r>
      <w:proofErr w:type="spellStart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>Academic</w:t>
      </w:r>
      <w:proofErr w:type="spellEnd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>Researchs</w:t>
      </w:r>
      <w:proofErr w:type="spellEnd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C87A09">
        <w:rPr>
          <w:rFonts w:ascii="Times New Roman" w:hAnsi="Times New Roman" w:cs="Times New Roman"/>
          <w:b/>
          <w:i/>
          <w:color w:val="0070C0"/>
          <w:sz w:val="32"/>
          <w:szCs w:val="32"/>
        </w:rPr>
        <w:t>Studies</w:t>
      </w:r>
      <w:proofErr w:type="spellEnd"/>
    </w:p>
    <w:p w:rsidR="0023783D" w:rsidRDefault="0023783D" w:rsidP="0023783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F9" w:rsidRPr="00733CF9" w:rsidRDefault="00733CF9" w:rsidP="00733CF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733CF9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 xml:space="preserve">ISSN:2667-4823  </w:t>
      </w:r>
    </w:p>
    <w:p w:rsidR="00733CF9" w:rsidRPr="00535EF0" w:rsidRDefault="00733CF9" w:rsidP="00733CF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35EF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33CF9" w:rsidRPr="00C461FB" w:rsidRDefault="00733CF9" w:rsidP="00733CF9">
      <w:pPr>
        <w:spacing w:line="240" w:lineRule="auto"/>
        <w:jc w:val="center"/>
        <w:rPr>
          <w:rFonts w:cstheme="minorHAnsi"/>
          <w:b/>
          <w:color w:val="4F81BD" w:themeColor="accent1"/>
          <w:sz w:val="28"/>
          <w:szCs w:val="28"/>
          <w:u w:val="single"/>
        </w:rPr>
      </w:pPr>
      <w:r w:rsidRPr="00C461FB">
        <w:rPr>
          <w:rFonts w:cstheme="minorHAnsi"/>
          <w:b/>
          <w:color w:val="4F81BD" w:themeColor="accent1"/>
          <w:sz w:val="28"/>
          <w:szCs w:val="28"/>
          <w:u w:val="single"/>
        </w:rPr>
        <w:t>Editor</w:t>
      </w:r>
    </w:p>
    <w:p w:rsidR="00733CF9" w:rsidRPr="00C461FB" w:rsidRDefault="00733CF9" w:rsidP="00733CF9">
      <w:pPr>
        <w:spacing w:line="240" w:lineRule="auto"/>
        <w:jc w:val="center"/>
        <w:rPr>
          <w:rFonts w:cstheme="minorHAnsi"/>
          <w:b/>
          <w:i/>
          <w:color w:val="E36C0A" w:themeColor="accent6" w:themeShade="BF"/>
          <w:sz w:val="28"/>
          <w:szCs w:val="28"/>
        </w:rPr>
      </w:pPr>
      <w:r w:rsidRPr="00C461FB">
        <w:rPr>
          <w:rFonts w:cstheme="minorHAnsi"/>
          <w:b/>
          <w:i/>
          <w:color w:val="E36C0A" w:themeColor="accent6" w:themeShade="BF"/>
          <w:sz w:val="28"/>
          <w:szCs w:val="28"/>
        </w:rPr>
        <w:t>Dr. Hüsamettin KARATAŞ</w:t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33CF9" w:rsidRPr="0050754B" w:rsidRDefault="00733CF9" w:rsidP="00733CF9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50754B">
        <w:rPr>
          <w:rFonts w:cstheme="minorHAnsi"/>
          <w:b/>
          <w:sz w:val="24"/>
          <w:szCs w:val="24"/>
        </w:rPr>
        <w:t xml:space="preserve">International </w:t>
      </w:r>
      <w:proofErr w:type="spellStart"/>
      <w:r w:rsidRPr="0050754B">
        <w:rPr>
          <w:rFonts w:cstheme="minorHAnsi"/>
          <w:b/>
          <w:sz w:val="24"/>
          <w:szCs w:val="24"/>
        </w:rPr>
        <w:t>Journal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50754B">
        <w:rPr>
          <w:rFonts w:cstheme="minorHAnsi"/>
          <w:b/>
          <w:sz w:val="24"/>
          <w:szCs w:val="24"/>
        </w:rPr>
        <w:t>Academic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Researchs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- </w:t>
      </w:r>
      <w:r w:rsidRPr="0050754B">
        <w:rPr>
          <w:rFonts w:ascii="Times New Roman" w:hAnsi="Times New Roman" w:cs="Times New Roman"/>
          <w:b/>
          <w:sz w:val="24"/>
          <w:szCs w:val="24"/>
          <w:rtl/>
        </w:rPr>
        <w:t>المجلة الدولية للبحوث الأكاديمية</w:t>
      </w:r>
      <w:r w:rsidRPr="0050754B">
        <w:rPr>
          <w:rFonts w:cstheme="minorHAnsi"/>
          <w:b/>
          <w:sz w:val="24"/>
          <w:szCs w:val="24"/>
        </w:rPr>
        <w:t xml:space="preserve"> (Uluslararası Akademik Araştırmalar Dergisi) uluslararası hakemli bir dergidir. Bu bilimsel derginin kısa künyesi </w:t>
      </w:r>
      <w:proofErr w:type="spellStart"/>
      <w:r w:rsidRPr="0050754B">
        <w:rPr>
          <w:rFonts w:cstheme="minorHAnsi"/>
          <w:b/>
          <w:sz w:val="24"/>
          <w:szCs w:val="24"/>
          <w:u w:val="single"/>
        </w:rPr>
        <w:t>ijar</w:t>
      </w:r>
      <w:proofErr w:type="spellEnd"/>
      <w:r w:rsidRPr="0050754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  <w:u w:val="single"/>
        </w:rPr>
        <w:t>studies</w:t>
      </w:r>
      <w:r w:rsidRPr="0050754B">
        <w:rPr>
          <w:rFonts w:cstheme="minorHAnsi"/>
          <w:b/>
          <w:sz w:val="24"/>
          <w:szCs w:val="24"/>
        </w:rPr>
        <w:t>’dir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.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; sosyal ve beşeri bilimlerin yanı sıra </w:t>
      </w:r>
      <w:proofErr w:type="spellStart"/>
      <w:r w:rsidRPr="0050754B">
        <w:rPr>
          <w:rFonts w:cstheme="minorHAnsi"/>
          <w:b/>
          <w:sz w:val="24"/>
          <w:szCs w:val="24"/>
        </w:rPr>
        <w:t>disiplinlerarası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yazı yayınlayan bir dergidir. Bu çerçevede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studies’te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özgün bilimsel makale, çeviri ve kitap tanıtım metinleri yayınlanır. Ayrıca, sunulduğu yer ile birlikte sunum tarihi belli olan ve daha önce başka bir yerde yayınlanmamış olan </w:t>
      </w:r>
      <w:proofErr w:type="gramStart"/>
      <w:r w:rsidRPr="0050754B">
        <w:rPr>
          <w:rFonts w:cstheme="minorHAnsi"/>
          <w:b/>
          <w:sz w:val="24"/>
          <w:szCs w:val="24"/>
        </w:rPr>
        <w:t>sempozyum</w:t>
      </w:r>
      <w:proofErr w:type="gramEnd"/>
      <w:r w:rsidRPr="0050754B">
        <w:rPr>
          <w:rFonts w:cstheme="minorHAnsi"/>
          <w:b/>
          <w:sz w:val="24"/>
          <w:szCs w:val="24"/>
        </w:rPr>
        <w:t xml:space="preserve"> bildirileri de (panel ve </w:t>
      </w:r>
      <w:proofErr w:type="spellStart"/>
      <w:r w:rsidRPr="0050754B">
        <w:rPr>
          <w:rFonts w:cstheme="minorHAnsi"/>
          <w:b/>
          <w:sz w:val="24"/>
          <w:szCs w:val="24"/>
        </w:rPr>
        <w:t>çalıştay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sunumları dahil) yayınlanabilir. Ancak bu yayın etkinliğinden kaynaklanması muhtemel herhangi bir sorunun bütün sorumluluğu yazara aittir.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yılda 2 sayı yayınlanır. Gerekli durumlarda özel ya da ek sayılar da yayınlanabilir. </w:t>
      </w:r>
      <w:r w:rsidRPr="0050754B">
        <w:rPr>
          <w:rFonts w:cstheme="minorHAnsi"/>
          <w:b/>
          <w:sz w:val="24"/>
          <w:szCs w:val="24"/>
        </w:rPr>
        <w:lastRenderedPageBreak/>
        <w:t xml:space="preserve">Yayınlanması için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studies’e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gönderilen yazıların basım ve yayın hakları dergiye devredilmiş olur. Bu yazılar dergi yönetiminden izin alınmaksızın bir başka yayın organında yayınlanamaz, çoğaltılamaz ve kaynak gösterilmeden kullanılamaz.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yayınlamış olduğu metinleri çeşitli mecralarda yayınlayabilir.</w:t>
      </w:r>
    </w:p>
    <w:p w:rsidR="00733CF9" w:rsidRPr="0050754B" w:rsidRDefault="00733CF9" w:rsidP="00733CF9">
      <w:pPr>
        <w:spacing w:line="48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studies’e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gönderilmiş yazılardan kaynaklanması muhtemel herhangi bir yasal, hukuksal, ekonomik ve etik sorumluluk, söz konusu yazı yayınlanmış olsa bile yazarlarına aittir. Dergi herhangi bir yükümlülük kabul etmez. </w:t>
      </w:r>
      <w:proofErr w:type="spellStart"/>
      <w:r w:rsidRPr="0050754B">
        <w:rPr>
          <w:rFonts w:cstheme="minorHAnsi"/>
          <w:b/>
          <w:sz w:val="24"/>
          <w:szCs w:val="24"/>
        </w:rPr>
        <w:t>ijar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</w:t>
      </w:r>
      <w:proofErr w:type="spellStart"/>
      <w:r w:rsidRPr="0050754B">
        <w:rPr>
          <w:rFonts w:cstheme="minorHAnsi"/>
          <w:b/>
          <w:sz w:val="24"/>
          <w:szCs w:val="24"/>
        </w:rPr>
        <w:t>studies’in</w:t>
      </w:r>
      <w:proofErr w:type="spellEnd"/>
      <w:r w:rsidRPr="0050754B">
        <w:rPr>
          <w:rFonts w:cstheme="minorHAnsi"/>
          <w:b/>
          <w:sz w:val="24"/>
          <w:szCs w:val="24"/>
        </w:rPr>
        <w:t xml:space="preserve"> yayın dili Türkçe, Arapça ve İngilizcedir. Diğer dillerden gelen yazılar değerlendirmeye tabi tutulur ve hakemler tarafından yayımlanması uygun görüldüğü takdirde yayınlanır. </w:t>
      </w:r>
    </w:p>
    <w:p w:rsidR="00733CF9" w:rsidRPr="0050754B" w:rsidRDefault="00733CF9" w:rsidP="00733CF9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50754B">
        <w:rPr>
          <w:rFonts w:cstheme="minorHAnsi"/>
          <w:b/>
          <w:sz w:val="24"/>
          <w:szCs w:val="24"/>
        </w:rPr>
        <w:t>www. ijarstudies.com</w:t>
      </w:r>
    </w:p>
    <w:p w:rsidR="00733CF9" w:rsidRPr="0050754B" w:rsidRDefault="007229BE" w:rsidP="00733CF9">
      <w:pPr>
        <w:spacing w:line="480" w:lineRule="auto"/>
        <w:jc w:val="center"/>
        <w:rPr>
          <w:rStyle w:val="Kpr"/>
          <w:rFonts w:cstheme="minorHAnsi"/>
          <w:b/>
          <w:sz w:val="24"/>
          <w:szCs w:val="24"/>
        </w:rPr>
      </w:pPr>
      <w:hyperlink r:id="rId9" w:history="1">
        <w:r w:rsidR="00733CF9" w:rsidRPr="0050754B">
          <w:rPr>
            <w:rStyle w:val="Kpr"/>
            <w:rFonts w:cstheme="minorHAnsi"/>
            <w:b/>
            <w:sz w:val="24"/>
            <w:szCs w:val="24"/>
          </w:rPr>
          <w:t>ijarstudies@akademikiletisim.com</w:t>
        </w:r>
      </w:hyperlink>
    </w:p>
    <w:p w:rsidR="00733CF9" w:rsidRPr="0050754B" w:rsidRDefault="00733CF9" w:rsidP="00733CF9">
      <w:pPr>
        <w:spacing w:line="480" w:lineRule="auto"/>
        <w:jc w:val="center"/>
        <w:rPr>
          <w:rFonts w:cstheme="minorHAnsi"/>
          <w:b/>
          <w:color w:val="0000FF" w:themeColor="hyperlink"/>
          <w:sz w:val="24"/>
          <w:szCs w:val="24"/>
          <w:u w:val="single"/>
        </w:rPr>
      </w:pPr>
      <w:r w:rsidRPr="0050754B">
        <w:rPr>
          <w:rStyle w:val="Kpr"/>
          <w:rFonts w:cstheme="minorHAnsi"/>
          <w:b/>
          <w:sz w:val="24"/>
          <w:szCs w:val="24"/>
        </w:rPr>
        <w:t>ijarsstudies@gmail.com</w:t>
      </w:r>
    </w:p>
    <w:p w:rsidR="00733CF9" w:rsidRPr="0050754B" w:rsidRDefault="00733CF9" w:rsidP="00733CF9">
      <w:pPr>
        <w:pStyle w:val="Balk3"/>
        <w:spacing w:before="0" w:line="480" w:lineRule="auto"/>
        <w:jc w:val="center"/>
        <w:rPr>
          <w:b/>
          <w:sz w:val="28"/>
          <w:szCs w:val="28"/>
        </w:rPr>
      </w:pPr>
      <w:r w:rsidRPr="0050754B">
        <w:rPr>
          <w:b/>
          <w:color w:val="212529"/>
          <w:sz w:val="28"/>
          <w:szCs w:val="28"/>
        </w:rPr>
        <w:t>ISSN:2667-4823</w:t>
      </w:r>
      <w:r w:rsidRPr="0050754B">
        <w:rPr>
          <w:b/>
          <w:sz w:val="28"/>
          <w:szCs w:val="28"/>
        </w:rPr>
        <w:t xml:space="preserve">     </w:t>
      </w:r>
    </w:p>
    <w:p w:rsidR="0050754B" w:rsidRDefault="00443795" w:rsidP="00733CF9">
      <w:pPr>
        <w:pStyle w:val="Balk3"/>
        <w:spacing w:before="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2018</w:t>
      </w:r>
      <w:r w:rsidR="00733CF9" w:rsidRPr="0050754B">
        <w:rPr>
          <w:b/>
          <w:sz w:val="20"/>
          <w:szCs w:val="20"/>
        </w:rPr>
        <w:t xml:space="preserve"> </w:t>
      </w:r>
    </w:p>
    <w:p w:rsidR="0050754B" w:rsidRDefault="0050754B">
      <w:pPr>
        <w:spacing w:after="200" w:line="276" w:lineRule="auto"/>
        <w:rPr>
          <w:rFonts w:asciiTheme="majorHAnsi" w:eastAsiaTheme="majorEastAsia" w:hAnsiTheme="majorHAnsi" w:cstheme="majorBidi"/>
          <w:i/>
          <w:color w:val="243F60" w:themeColor="accent1" w:themeShade="7F"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33CF9" w:rsidRPr="00AB2B99" w:rsidRDefault="00733CF9" w:rsidP="00733CF9">
      <w:pPr>
        <w:spacing w:after="200" w:line="276" w:lineRule="auto"/>
        <w:jc w:val="center"/>
        <w:rPr>
          <w:rFonts w:cstheme="minorHAnsi"/>
          <w:b/>
          <w:i/>
          <w:sz w:val="24"/>
          <w:szCs w:val="24"/>
        </w:rPr>
      </w:pPr>
      <w:r w:rsidRPr="00AB2B99">
        <w:rPr>
          <w:rFonts w:cstheme="minorHAnsi"/>
          <w:b/>
          <w:i/>
          <w:sz w:val="24"/>
          <w:szCs w:val="24"/>
        </w:rPr>
        <w:lastRenderedPageBreak/>
        <w:t>DERGİ YÖNETİMİ</w:t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B2B99">
        <w:rPr>
          <w:rFonts w:cstheme="minorHAnsi"/>
          <w:b/>
          <w:i/>
          <w:sz w:val="24"/>
          <w:szCs w:val="24"/>
        </w:rPr>
        <w:t>Editör</w:t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AB2B99">
        <w:rPr>
          <w:rFonts w:cstheme="minorHAnsi"/>
          <w:i/>
          <w:sz w:val="24"/>
          <w:szCs w:val="24"/>
        </w:rPr>
        <w:t xml:space="preserve">Dr. Hüsamettin </w:t>
      </w:r>
      <w:r w:rsidRPr="00AB2B99">
        <w:rPr>
          <w:rFonts w:cstheme="minorHAnsi"/>
          <w:b/>
          <w:i/>
          <w:sz w:val="24"/>
          <w:szCs w:val="24"/>
        </w:rPr>
        <w:t>KARATAŞ</w:t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Editör Yardımcısı</w:t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AB2B99">
        <w:rPr>
          <w:rFonts w:cstheme="minorHAnsi"/>
          <w:i/>
          <w:sz w:val="24"/>
          <w:szCs w:val="24"/>
        </w:rPr>
        <w:t xml:space="preserve">Dr. </w:t>
      </w:r>
      <w:proofErr w:type="spellStart"/>
      <w:r w:rsidRPr="00AB2B99">
        <w:rPr>
          <w:rFonts w:cstheme="minorHAnsi"/>
          <w:i/>
          <w:sz w:val="24"/>
          <w:szCs w:val="24"/>
        </w:rPr>
        <w:t>Ahmed</w:t>
      </w:r>
      <w:proofErr w:type="spellEnd"/>
      <w:r w:rsidRPr="00AB2B99">
        <w:rPr>
          <w:rFonts w:cstheme="minorHAnsi"/>
          <w:i/>
          <w:sz w:val="24"/>
          <w:szCs w:val="24"/>
        </w:rPr>
        <w:t xml:space="preserve"> </w:t>
      </w:r>
      <w:r w:rsidRPr="00AB2B99">
        <w:rPr>
          <w:rFonts w:cstheme="minorHAnsi"/>
          <w:b/>
          <w:i/>
          <w:sz w:val="24"/>
          <w:szCs w:val="24"/>
        </w:rPr>
        <w:t>ALDYAB</w:t>
      </w:r>
    </w:p>
    <w:p w:rsidR="00733CF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AB2B99">
        <w:rPr>
          <w:rFonts w:cstheme="minorHAnsi"/>
          <w:b/>
          <w:i/>
          <w:sz w:val="24"/>
          <w:szCs w:val="24"/>
          <w:u w:val="single"/>
        </w:rPr>
        <w:t>DANIŞMA KURULU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Alaa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Taha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Yaseen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Samarra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Khaleel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Abdulazeez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Khalaf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Emirates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College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/ Abu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Dhabi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Prof. Dr. Siham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Zengi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Baghdat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Assoc. 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Najdat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Yashar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Murad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Baghdat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Assoc. 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Cavide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Mammadova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Bakü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İlimler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Akademisi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Dr. Ali Hamed Ali Al-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Ryami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Sohar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/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Sultanate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Oman)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Dr. Ahmed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Meliebary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(Nottingham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Nadira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Benzaid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(Université 20 Aout 1955 Skikda/</w:t>
      </w: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Algérie)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Mahmood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Hamed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Tunis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Mohammed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Ahmed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Fyadh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Emirates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College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/Abu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Dhabi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50754B" w:rsidRDefault="0050754B">
      <w:pPr>
        <w:spacing w:after="200" w:line="276" w:lineRule="auto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i/>
          <w:color w:val="212529"/>
          <w:sz w:val="24"/>
          <w:szCs w:val="24"/>
          <w:lang w:eastAsia="tr-TR"/>
        </w:rPr>
        <w:br w:type="page"/>
      </w:r>
    </w:p>
    <w:p w:rsidR="00733CF9" w:rsidRPr="00AB2B99" w:rsidRDefault="00733CF9" w:rsidP="00733CF9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AB2B99">
        <w:rPr>
          <w:rFonts w:cstheme="minorHAnsi"/>
          <w:b/>
          <w:i/>
          <w:sz w:val="24"/>
          <w:szCs w:val="24"/>
          <w:u w:val="single"/>
        </w:rPr>
        <w:lastRenderedPageBreak/>
        <w:t>YAYIN KURULU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Wahhab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Fahad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Yousif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Al-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Yasir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Kufa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Ahlam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Neamah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Lafta Al-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Saadi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Université Al-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Mustansiriyah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Amaria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Hakem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 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of Saida)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Assoc. Prof. 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Hanım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Zairova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Bakü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İlimler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Akadaemisi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Asst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 xml:space="preserve">. Prof. Dr. Belhadj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Belkheir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 </w:t>
      </w:r>
      <w:r w:rsidRPr="00AB2B99">
        <w:rPr>
          <w:rFonts w:eastAsia="Times New Roman" w:cstheme="minorHAnsi"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 Center Tindouf)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Asst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val="fr-FR" w:eastAsia="tr-TR"/>
        </w:rPr>
        <w:t>. Prof. Dr. Najat Issa Hasan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Baghdad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FR"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Belkhir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Chneine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Qusdi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Marbah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and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Ouargla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/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Algeria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Sulaiman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Salim Al-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Hussein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Nizwa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/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Sultanate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Oman)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Nadjat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Lahdiri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National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 xml:space="preserve"> Center/ Oran,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Algeria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Houda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Amari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(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>M’Hamed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>Bouguerra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>Boumerdés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tr-TR"/>
        </w:rPr>
        <w:t>)</w:t>
      </w:r>
    </w:p>
    <w:p w:rsidR="00733CF9" w:rsidRPr="00AB2B99" w:rsidRDefault="00733CF9" w:rsidP="00733CF9">
      <w:pPr>
        <w:spacing w:after="100" w:afterAutospacing="1" w:line="240" w:lineRule="auto"/>
        <w:jc w:val="center"/>
        <w:rPr>
          <w:rFonts w:eastAsia="Times New Roman" w:cstheme="minorHAnsi"/>
          <w:i/>
          <w:color w:val="212529"/>
          <w:sz w:val="24"/>
          <w:szCs w:val="24"/>
          <w:lang w:eastAsia="tr-TR"/>
        </w:rPr>
      </w:pPr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 xml:space="preserve">Dr.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>Fawzya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>Saidahmed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 xml:space="preserve"> Taha </w:t>
      </w:r>
      <w:proofErr w:type="spellStart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>Elsayed</w:t>
      </w:r>
      <w:proofErr w:type="spellEnd"/>
      <w:r w:rsidRPr="00AB2B99">
        <w:rPr>
          <w:rFonts w:eastAsia="Times New Roman" w:cstheme="minorHAnsi"/>
          <w:i/>
          <w:color w:val="212529"/>
          <w:sz w:val="24"/>
          <w:szCs w:val="24"/>
          <w:shd w:val="clear" w:color="auto" w:fill="FFFFFF"/>
          <w:lang w:eastAsia="tr-TR"/>
        </w:rPr>
        <w:t> </w:t>
      </w:r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 xml:space="preserve">(Open </w:t>
      </w:r>
      <w:proofErr w:type="spellStart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>University</w:t>
      </w:r>
      <w:proofErr w:type="spellEnd"/>
      <w:r w:rsidRPr="00AB2B99">
        <w:rPr>
          <w:rFonts w:eastAsia="Times New Roman" w:cstheme="minorHAnsi"/>
          <w:b/>
          <w:bCs/>
          <w:i/>
          <w:iCs/>
          <w:color w:val="212529"/>
          <w:sz w:val="24"/>
          <w:szCs w:val="24"/>
          <w:shd w:val="clear" w:color="auto" w:fill="FFFFFF"/>
          <w:lang w:eastAsia="tr-TR"/>
        </w:rPr>
        <w:t xml:space="preserve"> of Sudan)</w:t>
      </w:r>
    </w:p>
    <w:p w:rsidR="0050754B" w:rsidRDefault="0050754B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33CF9" w:rsidRPr="00AB2B99" w:rsidRDefault="00733CF9" w:rsidP="00733CF9">
      <w:pPr>
        <w:jc w:val="center"/>
        <w:rPr>
          <w:rFonts w:cstheme="minorHAnsi"/>
          <w:b/>
          <w:i/>
          <w:sz w:val="24"/>
          <w:szCs w:val="24"/>
        </w:rPr>
      </w:pPr>
      <w:r w:rsidRPr="00AB2B99">
        <w:rPr>
          <w:rFonts w:cstheme="minorHAnsi"/>
          <w:b/>
          <w:i/>
          <w:sz w:val="24"/>
          <w:szCs w:val="24"/>
        </w:rPr>
        <w:lastRenderedPageBreak/>
        <w:t>TARANDIĞI İNDEKSLER</w:t>
      </w:r>
    </w:p>
    <w:p w:rsidR="00733CF9" w:rsidRPr="00AB2B99" w:rsidRDefault="00733CF9" w:rsidP="00733CF9">
      <w:pPr>
        <w:jc w:val="center"/>
        <w:rPr>
          <w:rFonts w:cstheme="minorHAnsi"/>
          <w:i/>
          <w:sz w:val="24"/>
          <w:szCs w:val="24"/>
        </w:rPr>
      </w:pPr>
      <w:r w:rsidRPr="00AB2B99">
        <w:rPr>
          <w:rFonts w:cstheme="minorHAnsi"/>
          <w:i/>
          <w:sz w:val="24"/>
          <w:szCs w:val="24"/>
        </w:rPr>
        <w:t>SOBİAD (Sosyal Bilimler Atıf Dizini)</w:t>
      </w:r>
    </w:p>
    <w:p w:rsidR="00883667" w:rsidRPr="00883667" w:rsidRDefault="00883667" w:rsidP="00883667">
      <w:pPr>
        <w:jc w:val="center"/>
        <w:rPr>
          <w:rFonts w:ascii="Times New Roman" w:hAnsi="Times New Roman" w:cs="Times New Roman"/>
          <w:bCs/>
          <w:i/>
          <w:sz w:val="24"/>
          <w:szCs w:val="24"/>
          <w:lang w:bidi="ar-JO"/>
        </w:rPr>
      </w:pPr>
      <w:bookmarkStart w:id="0" w:name="_GoBack"/>
      <w:bookmarkEnd w:id="0"/>
    </w:p>
    <w:sectPr w:rsidR="00883667" w:rsidRPr="00883667" w:rsidSect="005904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BE" w:rsidRDefault="007229BE" w:rsidP="00D75C54">
      <w:pPr>
        <w:spacing w:after="0" w:line="240" w:lineRule="auto"/>
      </w:pPr>
      <w:r>
        <w:separator/>
      </w:r>
    </w:p>
  </w:endnote>
  <w:endnote w:type="continuationSeparator" w:id="0">
    <w:p w:rsidR="007229BE" w:rsidRDefault="007229BE" w:rsidP="00D7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C" w:rsidRDefault="0050754B">
    <w:pPr>
      <w:pStyle w:val="stBilgi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 w:rsidRPr="00BA2438">
      <w:rPr>
        <w:rFonts w:ascii="Times New Roman" w:hAnsi="Times New Roman" w:cs="Times New Roman"/>
        <w:color w:val="212529"/>
        <w:sz w:val="20"/>
        <w:szCs w:val="20"/>
      </w:rPr>
      <w:t>Int</w:t>
    </w:r>
    <w:r>
      <w:rPr>
        <w:rFonts w:ascii="Times New Roman" w:hAnsi="Times New Roman" w:cs="Times New Roman"/>
        <w:color w:val="212529"/>
        <w:sz w:val="20"/>
        <w:szCs w:val="20"/>
      </w:rPr>
      <w:t xml:space="preserve">ernational </w:t>
    </w:r>
    <w:proofErr w:type="spellStart"/>
    <w:r>
      <w:rPr>
        <w:rFonts w:ascii="Times New Roman" w:hAnsi="Times New Roman" w:cs="Times New Roman"/>
        <w:color w:val="212529"/>
        <w:sz w:val="20"/>
        <w:szCs w:val="20"/>
      </w:rPr>
      <w:t>Journal</w:t>
    </w:r>
    <w:proofErr w:type="spellEnd"/>
    <w:r>
      <w:rPr>
        <w:rFonts w:ascii="Times New Roman" w:hAnsi="Times New Roman" w:cs="Times New Roman"/>
        <w:color w:val="212529"/>
        <w:sz w:val="20"/>
        <w:szCs w:val="20"/>
      </w:rPr>
      <w:t xml:space="preserve"> of </w:t>
    </w:r>
    <w:proofErr w:type="spellStart"/>
    <w:r>
      <w:rPr>
        <w:rFonts w:ascii="Times New Roman" w:hAnsi="Times New Roman" w:cs="Times New Roman"/>
        <w:color w:val="212529"/>
        <w:sz w:val="20"/>
        <w:szCs w:val="20"/>
      </w:rPr>
      <w:t>Academic</w:t>
    </w:r>
    <w:proofErr w:type="spellEnd"/>
    <w:r>
      <w:rPr>
        <w:rFonts w:ascii="Times New Roman" w:hAnsi="Times New Roman" w:cs="Times New Roman"/>
        <w:color w:val="212529"/>
        <w:sz w:val="20"/>
        <w:szCs w:val="20"/>
      </w:rPr>
      <w:t xml:space="preserve"> </w:t>
    </w:r>
    <w:proofErr w:type="spellStart"/>
    <w:r w:rsidRPr="00BA2438">
      <w:rPr>
        <w:rFonts w:ascii="Times New Roman" w:hAnsi="Times New Roman" w:cs="Times New Roman"/>
        <w:color w:val="212529"/>
        <w:sz w:val="20"/>
        <w:szCs w:val="20"/>
      </w:rPr>
      <w:t>Researchs</w:t>
    </w:r>
    <w:proofErr w:type="spellEnd"/>
    <w:r w:rsidRPr="00BA2438">
      <w:rPr>
        <w:rFonts w:ascii="Times New Roman" w:hAnsi="Times New Roman" w:cs="Times New Roman"/>
        <w:color w:val="212529"/>
        <w:sz w:val="20"/>
        <w:szCs w:val="20"/>
      </w:rPr>
      <w:t xml:space="preserve"> </w:t>
    </w:r>
    <w:proofErr w:type="spellStart"/>
    <w:r w:rsidRPr="00BA2438">
      <w:rPr>
        <w:rFonts w:ascii="Times New Roman" w:hAnsi="Times New Roman" w:cs="Times New Roman"/>
        <w:color w:val="212529"/>
        <w:sz w:val="20"/>
        <w:szCs w:val="20"/>
      </w:rPr>
      <w:t>Studies</w:t>
    </w:r>
    <w:proofErr w:type="spellEnd"/>
    <w:r w:rsidRPr="00BA2438">
      <w:rPr>
        <w:rFonts w:ascii="Times New Roman" w:hAnsi="Times New Roman" w:cs="Times New Roman"/>
        <w:color w:val="212529"/>
        <w:sz w:val="20"/>
        <w:szCs w:val="20"/>
      </w:rPr>
      <w:t xml:space="preserve"> Year:</w:t>
    </w:r>
    <w:r w:rsidR="00A24B16">
      <w:rPr>
        <w:rFonts w:ascii="Times New Roman" w:hAnsi="Times New Roman" w:cs="Times New Roman"/>
        <w:color w:val="212529"/>
        <w:sz w:val="20"/>
        <w:szCs w:val="20"/>
      </w:rPr>
      <w:t>1</w:t>
    </w:r>
    <w:r w:rsidRPr="00BA2438">
      <w:rPr>
        <w:rFonts w:ascii="Times New Roman" w:hAnsi="Times New Roman" w:cs="Times New Roman"/>
        <w:color w:val="212529"/>
        <w:sz w:val="20"/>
        <w:szCs w:val="20"/>
      </w:rPr>
      <w:t>, Number:</w:t>
    </w:r>
    <w:r w:rsidR="00A24B16">
      <w:rPr>
        <w:rFonts w:ascii="Times New Roman" w:hAnsi="Times New Roman" w:cs="Times New Roman"/>
        <w:color w:val="212529"/>
        <w:sz w:val="20"/>
        <w:szCs w:val="20"/>
      </w:rPr>
      <w:t>1</w:t>
    </w:r>
    <w:r w:rsidRPr="00BA2438">
      <w:rPr>
        <w:rFonts w:ascii="Times New Roman" w:hAnsi="Times New Roman" w:cs="Times New Roman"/>
        <w:color w:val="212529"/>
        <w:sz w:val="20"/>
        <w:szCs w:val="20"/>
      </w:rPr>
      <w:t xml:space="preserve">, </w:t>
    </w:r>
    <w:proofErr w:type="spellStart"/>
    <w:r w:rsidR="00A24B16">
      <w:rPr>
        <w:rFonts w:ascii="Times New Roman" w:hAnsi="Times New Roman" w:cs="Times New Roman"/>
        <w:color w:val="212529"/>
        <w:sz w:val="20"/>
        <w:szCs w:val="20"/>
      </w:rPr>
      <w:t>December</w:t>
    </w:r>
    <w:proofErr w:type="spellEnd"/>
    <w:r w:rsidR="00A24B16">
      <w:rPr>
        <w:rFonts w:ascii="Times New Roman" w:hAnsi="Times New Roman" w:cs="Times New Roman"/>
        <w:color w:val="212529"/>
        <w:sz w:val="20"/>
        <w:szCs w:val="20"/>
      </w:rPr>
      <w:t xml:space="preserve"> 2018</w:t>
    </w:r>
    <w:r w:rsidR="0059047C">
      <w:rPr>
        <w:noProof/>
        <w:color w:val="4F81BD" w:themeColor="accent1"/>
        <w:lang w:eastAsia="tr-TR"/>
      </w:rPr>
      <w:drawing>
        <wp:inline distT="0" distB="0" distL="0" distR="0">
          <wp:extent cx="438912" cy="276973"/>
          <wp:effectExtent l="0" t="0" r="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C54" w:rsidRDefault="00D75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2A" w:rsidRDefault="000F342A">
    <w:pPr>
      <w:pStyle w:val="stBilgi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  <w:lang w:eastAsia="tr-TR"/>
      </w:rPr>
      <w:drawing>
        <wp:inline distT="0" distB="0" distL="0" distR="0">
          <wp:extent cx="438912" cy="276973"/>
          <wp:effectExtent l="0" t="0" r="0" b="8890"/>
          <wp:docPr id="145" name="Resim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438" w:rsidRDefault="00BA24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BE" w:rsidRDefault="007229BE" w:rsidP="00D75C54">
      <w:pPr>
        <w:spacing w:after="0" w:line="240" w:lineRule="auto"/>
      </w:pPr>
      <w:r>
        <w:separator/>
      </w:r>
    </w:p>
  </w:footnote>
  <w:footnote w:type="continuationSeparator" w:id="0">
    <w:p w:rsidR="007229BE" w:rsidRDefault="007229BE" w:rsidP="00D7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54" w:rsidRPr="00BA2438" w:rsidRDefault="0059047C">
    <w:pPr>
      <w:pStyle w:val="stBilgi"/>
      <w:rPr>
        <w:sz w:val="20"/>
        <w:szCs w:val="20"/>
      </w:rPr>
    </w:pPr>
    <w:r w:rsidRPr="0059047C"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8745" distR="118745" simplePos="0" relativeHeight="251666944" behindDoc="1" locked="0" layoutInCell="1" allowOverlap="0" wp14:anchorId="38988521" wp14:editId="4E381CC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Dikdörtgen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Başlı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047C" w:rsidRDefault="0059047C">
                              <w:pPr>
                                <w:pStyle w:val="stBilgi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IJAR STUDIES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988521" id="Dikdörtgen 197" o:spid="_x0000_s1026" style="position:absolute;margin-left:0;margin-top:0;width:468.5pt;height:21.3pt;z-index:-25164953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Başlı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047C" w:rsidRDefault="0059047C">
                        <w:pPr>
                          <w:pStyle w:val="stBilgi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IJAR STUDIES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C" w:rsidRDefault="0059047C">
    <w:pPr>
      <w:pStyle w:val="stBilgi"/>
    </w:pPr>
    <w:r>
      <w:rPr>
        <w:caps/>
        <w:noProof/>
        <w:color w:val="808080" w:themeColor="background1" w:themeShade="80"/>
        <w:sz w:val="20"/>
        <w:szCs w:val="20"/>
        <w:lang w:eastAsia="tr-TR"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Dikdörtgen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ikdörtgen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ikdörtgen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Metin Kutus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7C" w:rsidRDefault="0059047C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167" o:spid="_x0000_s1027" style="position:absolute;margin-left:82.7pt;margin-top:0;width:133.9pt;height:80.65pt;z-index:25166489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">
              <v:group id="Gr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Dikdörtgen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Dikdörtgen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Dikdörtgen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9047C" w:rsidRDefault="0059047C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D"/>
    <w:rsid w:val="00003FDC"/>
    <w:rsid w:val="00052A00"/>
    <w:rsid w:val="000F342A"/>
    <w:rsid w:val="00163FD3"/>
    <w:rsid w:val="001B6D95"/>
    <w:rsid w:val="0023783D"/>
    <w:rsid w:val="002E4CDA"/>
    <w:rsid w:val="003178D3"/>
    <w:rsid w:val="00345C49"/>
    <w:rsid w:val="00347071"/>
    <w:rsid w:val="00391130"/>
    <w:rsid w:val="003E17E0"/>
    <w:rsid w:val="00443795"/>
    <w:rsid w:val="004971D2"/>
    <w:rsid w:val="004B519E"/>
    <w:rsid w:val="0050754B"/>
    <w:rsid w:val="00520C93"/>
    <w:rsid w:val="00543E37"/>
    <w:rsid w:val="0059047C"/>
    <w:rsid w:val="00633DCA"/>
    <w:rsid w:val="00642EDB"/>
    <w:rsid w:val="00664947"/>
    <w:rsid w:val="006A3F2C"/>
    <w:rsid w:val="00710F91"/>
    <w:rsid w:val="007229BE"/>
    <w:rsid w:val="007260A6"/>
    <w:rsid w:val="00733CF9"/>
    <w:rsid w:val="0077351F"/>
    <w:rsid w:val="007B6710"/>
    <w:rsid w:val="00805CFE"/>
    <w:rsid w:val="0080608E"/>
    <w:rsid w:val="00883667"/>
    <w:rsid w:val="00890757"/>
    <w:rsid w:val="009222C0"/>
    <w:rsid w:val="00986602"/>
    <w:rsid w:val="009F6687"/>
    <w:rsid w:val="00A24B16"/>
    <w:rsid w:val="00A343D9"/>
    <w:rsid w:val="00B2177F"/>
    <w:rsid w:val="00B520DD"/>
    <w:rsid w:val="00BA2438"/>
    <w:rsid w:val="00BA4C57"/>
    <w:rsid w:val="00C24836"/>
    <w:rsid w:val="00C461FB"/>
    <w:rsid w:val="00C46EB6"/>
    <w:rsid w:val="00C87A09"/>
    <w:rsid w:val="00CA708E"/>
    <w:rsid w:val="00D648A2"/>
    <w:rsid w:val="00D75C54"/>
    <w:rsid w:val="00DA7508"/>
    <w:rsid w:val="00DD0B78"/>
    <w:rsid w:val="00E16DC3"/>
    <w:rsid w:val="00E76B1A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01C2"/>
  <w15:docId w15:val="{71909B59-A4D3-43F4-854C-85CA8C9F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3D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16D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3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5C54"/>
  </w:style>
  <w:style w:type="paragraph" w:styleId="AltBilgi">
    <w:name w:val="footer"/>
    <w:basedOn w:val="Normal"/>
    <w:link w:val="AltBilgiChar"/>
    <w:uiPriority w:val="99"/>
    <w:unhideWhenUsed/>
    <w:rsid w:val="00D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5C54"/>
  </w:style>
  <w:style w:type="paragraph" w:styleId="AralkYok">
    <w:name w:val="No Spacing"/>
    <w:uiPriority w:val="1"/>
    <w:qFormat/>
    <w:rsid w:val="00922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16D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633DCA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3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2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jarstudies@akademikiletisi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9A84-37EA-4BBC-AE10-34658E3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IJAR STUDIES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IJAR STUDIES</dc:title>
  <dc:creator>Bilgisayar</dc:creator>
  <cp:lastModifiedBy>Hüsamettin KARATAŞ</cp:lastModifiedBy>
  <cp:revision>30</cp:revision>
  <dcterms:created xsi:type="dcterms:W3CDTF">2018-12-26T07:07:00Z</dcterms:created>
  <dcterms:modified xsi:type="dcterms:W3CDTF">2019-12-11T20:27:00Z</dcterms:modified>
</cp:coreProperties>
</file>